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8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682"/>
        <w:gridCol w:w="4953"/>
      </w:tblGrid>
      <w:tr w:rsidR="00593484" w:rsidRPr="000B061E" w14:paraId="006634A0" w14:textId="77777777" w:rsidTr="00F07B9D">
        <w:trPr>
          <w:trHeight w:val="1143"/>
        </w:trPr>
        <w:tc>
          <w:tcPr>
            <w:tcW w:w="8635" w:type="dxa"/>
            <w:gridSpan w:val="2"/>
            <w:shd w:val="clear" w:color="auto" w:fill="auto"/>
            <w:vAlign w:val="center"/>
          </w:tcPr>
          <w:p w14:paraId="308D3591" w14:textId="1E1FB4FA" w:rsidR="00593484" w:rsidRPr="00846650" w:rsidRDefault="000110EB" w:rsidP="00F07B9D">
            <w:pPr>
              <w:jc w:val="center"/>
              <w:rPr>
                <w:rFonts w:ascii="Open Sans" w:hAnsi="Open Sans" w:cs="Arial"/>
                <w:b/>
                <w:sz w:val="36"/>
                <w:szCs w:val="36"/>
              </w:rPr>
            </w:pPr>
            <w:r w:rsidRPr="00846650">
              <w:rPr>
                <w:rFonts w:ascii="Open Sans" w:hAnsi="Open Sans" w:cs="Arial"/>
                <w:b/>
                <w:noProof/>
                <w:sz w:val="36"/>
                <w:szCs w:val="36"/>
              </w:rPr>
              <w:drawing>
                <wp:anchor distT="0" distB="0" distL="114300" distR="114300" simplePos="0" relativeHeight="251658240" behindDoc="1" locked="0" layoutInCell="1" allowOverlap="1" wp14:anchorId="24F72570" wp14:editId="2792CDFD">
                  <wp:simplePos x="0" y="0"/>
                  <wp:positionH relativeFrom="column">
                    <wp:posOffset>5024755</wp:posOffset>
                  </wp:positionH>
                  <wp:positionV relativeFrom="paragraph">
                    <wp:posOffset>107950</wp:posOffset>
                  </wp:positionV>
                  <wp:extent cx="1828165" cy="6858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N-tag-blue-seafoam-800x3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165" cy="685800"/>
                          </a:xfrm>
                          <a:prstGeom prst="rect">
                            <a:avLst/>
                          </a:prstGeom>
                        </pic:spPr>
                      </pic:pic>
                    </a:graphicData>
                  </a:graphic>
                  <wp14:sizeRelH relativeFrom="page">
                    <wp14:pctWidth>0</wp14:pctWidth>
                  </wp14:sizeRelH>
                  <wp14:sizeRelV relativeFrom="page">
                    <wp14:pctHeight>0</wp14:pctHeight>
                  </wp14:sizeRelV>
                </wp:anchor>
              </w:drawing>
            </w:r>
            <w:r w:rsidR="00593484" w:rsidRPr="00846650">
              <w:rPr>
                <w:rFonts w:ascii="Open Sans" w:hAnsi="Open Sans" w:cs="Arial"/>
                <w:b/>
                <w:sz w:val="36"/>
                <w:szCs w:val="36"/>
              </w:rPr>
              <w:t>Utah Health Information Network</w:t>
            </w:r>
          </w:p>
          <w:p w14:paraId="344CC675" w14:textId="77777777" w:rsidR="00593484" w:rsidRPr="000110EB" w:rsidRDefault="00593484" w:rsidP="00F07B9D">
            <w:pPr>
              <w:jc w:val="center"/>
              <w:rPr>
                <w:rFonts w:ascii="Arial" w:hAnsi="Arial" w:cs="Arial"/>
                <w:b/>
                <w:sz w:val="28"/>
                <w:szCs w:val="28"/>
              </w:rPr>
            </w:pPr>
            <w:r w:rsidRPr="00846650">
              <w:rPr>
                <w:rFonts w:ascii="Open Sans" w:hAnsi="Open Sans" w:cs="Arial"/>
                <w:b/>
                <w:sz w:val="28"/>
                <w:szCs w:val="28"/>
              </w:rPr>
              <w:t>Job Description</w:t>
            </w:r>
          </w:p>
        </w:tc>
      </w:tr>
      <w:tr w:rsidR="00593484" w:rsidRPr="00B64FA8" w14:paraId="5B2DB0C1" w14:textId="77777777" w:rsidTr="00F07B9D">
        <w:trPr>
          <w:trHeight w:val="305"/>
        </w:trPr>
        <w:tc>
          <w:tcPr>
            <w:tcW w:w="3682" w:type="dxa"/>
            <w:shd w:val="clear" w:color="auto" w:fill="auto"/>
          </w:tcPr>
          <w:p w14:paraId="6BFD817D" w14:textId="77777777" w:rsidR="00593484" w:rsidRPr="00846650" w:rsidRDefault="00593484" w:rsidP="00F07B9D">
            <w:pPr>
              <w:jc w:val="right"/>
              <w:rPr>
                <w:rFonts w:ascii="Open Sans" w:hAnsi="Open Sans" w:cs="Arial"/>
                <w:b/>
                <w:sz w:val="24"/>
                <w:szCs w:val="24"/>
                <w:u w:val="single"/>
              </w:rPr>
            </w:pPr>
            <w:r w:rsidRPr="00846650">
              <w:rPr>
                <w:rFonts w:ascii="Open Sans" w:hAnsi="Open Sans" w:cs="Arial"/>
                <w:b/>
                <w:sz w:val="24"/>
                <w:szCs w:val="24"/>
                <w:u w:val="single"/>
              </w:rPr>
              <w:t>Job Title</w:t>
            </w:r>
          </w:p>
        </w:tc>
        <w:tc>
          <w:tcPr>
            <w:tcW w:w="4953" w:type="dxa"/>
            <w:shd w:val="clear" w:color="auto" w:fill="auto"/>
          </w:tcPr>
          <w:p w14:paraId="775D8E6C" w14:textId="400A5210" w:rsidR="00593484" w:rsidRPr="00846650" w:rsidRDefault="00C87C73" w:rsidP="00F07B9D">
            <w:pPr>
              <w:rPr>
                <w:rFonts w:ascii="Open Sans" w:hAnsi="Open Sans" w:cs="Arial"/>
                <w:sz w:val="24"/>
                <w:szCs w:val="24"/>
                <w:u w:val="single"/>
              </w:rPr>
            </w:pPr>
            <w:r>
              <w:rPr>
                <w:rFonts w:ascii="Open Sans" w:hAnsi="Open Sans" w:cs="Arial"/>
                <w:sz w:val="24"/>
                <w:szCs w:val="24"/>
                <w:u w:val="single"/>
              </w:rPr>
              <w:t>Software Engineer</w:t>
            </w:r>
          </w:p>
        </w:tc>
      </w:tr>
      <w:tr w:rsidR="00C8445F" w:rsidRPr="00B64FA8" w14:paraId="3BA188B8" w14:textId="77777777" w:rsidTr="00F07B9D">
        <w:trPr>
          <w:trHeight w:val="305"/>
        </w:trPr>
        <w:tc>
          <w:tcPr>
            <w:tcW w:w="3682" w:type="dxa"/>
            <w:shd w:val="clear" w:color="auto" w:fill="auto"/>
          </w:tcPr>
          <w:p w14:paraId="02E2CF22" w14:textId="77777777" w:rsidR="00C8445F" w:rsidRPr="00846650" w:rsidRDefault="00C8445F" w:rsidP="00C8445F">
            <w:pPr>
              <w:jc w:val="right"/>
              <w:rPr>
                <w:rFonts w:ascii="Open Sans" w:hAnsi="Open Sans" w:cs="Arial"/>
                <w:b/>
                <w:sz w:val="24"/>
                <w:szCs w:val="24"/>
                <w:u w:val="single"/>
              </w:rPr>
            </w:pPr>
            <w:r w:rsidRPr="00846650">
              <w:rPr>
                <w:rFonts w:ascii="Open Sans" w:hAnsi="Open Sans" w:cs="Arial"/>
                <w:b/>
                <w:sz w:val="24"/>
                <w:szCs w:val="24"/>
                <w:u w:val="single"/>
              </w:rPr>
              <w:t>Reporting Supervisor</w:t>
            </w:r>
          </w:p>
        </w:tc>
        <w:tc>
          <w:tcPr>
            <w:tcW w:w="4953" w:type="dxa"/>
            <w:shd w:val="clear" w:color="auto" w:fill="auto"/>
          </w:tcPr>
          <w:p w14:paraId="5230F7DC" w14:textId="49CC1F64" w:rsidR="00C8445F" w:rsidRPr="00846650" w:rsidRDefault="00C87C73" w:rsidP="00C8445F">
            <w:pPr>
              <w:rPr>
                <w:rFonts w:ascii="Open Sans" w:hAnsi="Open Sans" w:cs="Arial"/>
                <w:sz w:val="24"/>
                <w:szCs w:val="24"/>
                <w:u w:val="single"/>
              </w:rPr>
            </w:pPr>
            <w:r>
              <w:rPr>
                <w:rFonts w:ascii="Open Sans" w:hAnsi="Open Sans" w:cs="Arial"/>
                <w:sz w:val="24"/>
                <w:szCs w:val="24"/>
                <w:u w:val="single"/>
              </w:rPr>
              <w:t>Director of Engineering</w:t>
            </w:r>
          </w:p>
        </w:tc>
      </w:tr>
      <w:tr w:rsidR="00C8445F" w:rsidRPr="00B64FA8" w14:paraId="6B5E64E4" w14:textId="77777777" w:rsidTr="00F07B9D">
        <w:trPr>
          <w:trHeight w:val="260"/>
        </w:trPr>
        <w:tc>
          <w:tcPr>
            <w:tcW w:w="3682" w:type="dxa"/>
            <w:shd w:val="clear" w:color="auto" w:fill="auto"/>
          </w:tcPr>
          <w:p w14:paraId="3F06C480" w14:textId="77777777" w:rsidR="00C8445F" w:rsidRPr="00846650" w:rsidRDefault="00C8445F" w:rsidP="00C8445F">
            <w:pPr>
              <w:jc w:val="right"/>
              <w:rPr>
                <w:rFonts w:ascii="Open Sans" w:hAnsi="Open Sans" w:cs="Arial"/>
                <w:b/>
                <w:sz w:val="24"/>
                <w:szCs w:val="24"/>
                <w:u w:val="single"/>
              </w:rPr>
            </w:pPr>
            <w:r w:rsidRPr="00846650">
              <w:rPr>
                <w:rFonts w:ascii="Open Sans" w:hAnsi="Open Sans" w:cs="Arial"/>
                <w:b/>
                <w:sz w:val="24"/>
                <w:szCs w:val="24"/>
                <w:u w:val="single"/>
              </w:rPr>
              <w:t>Team</w:t>
            </w:r>
          </w:p>
        </w:tc>
        <w:tc>
          <w:tcPr>
            <w:tcW w:w="4953" w:type="dxa"/>
            <w:shd w:val="clear" w:color="auto" w:fill="auto"/>
          </w:tcPr>
          <w:p w14:paraId="01AD2B2F" w14:textId="73FF78D1" w:rsidR="00C8445F" w:rsidRPr="00846650" w:rsidRDefault="00C87C73" w:rsidP="00C8445F">
            <w:pPr>
              <w:rPr>
                <w:rFonts w:ascii="Open Sans" w:hAnsi="Open Sans" w:cs="Arial"/>
                <w:sz w:val="24"/>
                <w:szCs w:val="24"/>
                <w:u w:val="single"/>
              </w:rPr>
            </w:pPr>
            <w:r>
              <w:rPr>
                <w:rFonts w:ascii="Open Sans" w:hAnsi="Open Sans" w:cs="Arial"/>
                <w:sz w:val="24"/>
                <w:szCs w:val="24"/>
                <w:u w:val="single"/>
              </w:rPr>
              <w:t>IT/IS</w:t>
            </w:r>
          </w:p>
        </w:tc>
      </w:tr>
      <w:tr w:rsidR="00C8445F" w:rsidRPr="00B64FA8" w14:paraId="3B42E75D" w14:textId="77777777" w:rsidTr="00F07B9D">
        <w:trPr>
          <w:trHeight w:val="260"/>
        </w:trPr>
        <w:tc>
          <w:tcPr>
            <w:tcW w:w="3682" w:type="dxa"/>
            <w:shd w:val="clear" w:color="auto" w:fill="auto"/>
          </w:tcPr>
          <w:p w14:paraId="68A9FC08" w14:textId="77777777" w:rsidR="00C8445F" w:rsidRPr="00846650" w:rsidRDefault="00C8445F" w:rsidP="00C8445F">
            <w:pPr>
              <w:jc w:val="right"/>
              <w:rPr>
                <w:rFonts w:ascii="Open Sans" w:hAnsi="Open Sans" w:cs="Arial"/>
                <w:b/>
                <w:sz w:val="24"/>
                <w:szCs w:val="24"/>
                <w:u w:val="single"/>
              </w:rPr>
            </w:pPr>
          </w:p>
        </w:tc>
        <w:tc>
          <w:tcPr>
            <w:tcW w:w="4953" w:type="dxa"/>
            <w:shd w:val="clear" w:color="auto" w:fill="auto"/>
          </w:tcPr>
          <w:p w14:paraId="5C36BECF" w14:textId="77777777" w:rsidR="00C8445F" w:rsidRDefault="00C8445F" w:rsidP="00C8445F">
            <w:pPr>
              <w:rPr>
                <w:rFonts w:ascii="Arial" w:hAnsi="Arial" w:cs="Arial"/>
                <w:sz w:val="24"/>
                <w:szCs w:val="24"/>
              </w:rPr>
            </w:pPr>
          </w:p>
        </w:tc>
      </w:tr>
    </w:tbl>
    <w:tbl>
      <w:tblPr>
        <w:tblStyle w:val="TableGrid1"/>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8"/>
      </w:tblGrid>
      <w:tr w:rsidR="00651DE0" w:rsidRPr="00846650" w14:paraId="1224B9F2" w14:textId="77777777" w:rsidTr="000110EB">
        <w:trPr>
          <w:trHeight w:val="215"/>
        </w:trPr>
        <w:tc>
          <w:tcPr>
            <w:tcW w:w="10998" w:type="dxa"/>
            <w:shd w:val="clear" w:color="auto" w:fill="BFBFBF" w:themeFill="background1" w:themeFillShade="BF"/>
          </w:tcPr>
          <w:p w14:paraId="1F516F3A" w14:textId="62EFDD05" w:rsidR="00651DE0" w:rsidRPr="00846650" w:rsidRDefault="00651DE0" w:rsidP="005D5F01">
            <w:pPr>
              <w:jc w:val="center"/>
              <w:rPr>
                <w:rFonts w:ascii="Open Sans" w:hAnsi="Open Sans" w:cs="Arial"/>
                <w:b/>
                <w:sz w:val="24"/>
                <w:szCs w:val="24"/>
              </w:rPr>
            </w:pPr>
            <w:r w:rsidRPr="00846650">
              <w:rPr>
                <w:rFonts w:ascii="Open Sans" w:hAnsi="Open Sans" w:cs="Arial"/>
                <w:b/>
                <w:sz w:val="24"/>
                <w:szCs w:val="24"/>
              </w:rPr>
              <w:t>Posting</w:t>
            </w:r>
          </w:p>
        </w:tc>
      </w:tr>
      <w:tr w:rsidR="00651DE0" w:rsidRPr="00846650" w14:paraId="266C424C" w14:textId="77777777" w:rsidTr="000110EB">
        <w:trPr>
          <w:trHeight w:val="215"/>
        </w:trPr>
        <w:tc>
          <w:tcPr>
            <w:tcW w:w="10998" w:type="dxa"/>
            <w:shd w:val="clear" w:color="auto" w:fill="auto"/>
          </w:tcPr>
          <w:p w14:paraId="6427CA8C" w14:textId="77777777" w:rsidR="00C073E2" w:rsidRPr="00846650" w:rsidRDefault="00C073E2" w:rsidP="009F47FF">
            <w:pPr>
              <w:rPr>
                <w:rFonts w:ascii="Open Sans" w:hAnsi="Open Sans" w:cs="Arial"/>
              </w:rPr>
            </w:pPr>
          </w:p>
          <w:p w14:paraId="2F352E6B" w14:textId="77777777" w:rsidR="00A64C7E" w:rsidRPr="00A64C7E" w:rsidRDefault="00A64C7E" w:rsidP="00A64C7E">
            <w:pPr>
              <w:rPr>
                <w:rFonts w:ascii="Open Sans" w:hAnsi="Open Sans" w:cs="Open Sans"/>
              </w:rPr>
            </w:pPr>
            <w:r w:rsidRPr="00A64C7E">
              <w:rPr>
                <w:rFonts w:ascii="Open Sans" w:hAnsi="Open Sans" w:cs="Open Sans"/>
              </w:rPr>
              <w:t xml:space="preserve">What if you could use your talent to have a positive impact on healthcare through the technical solutions you build? As a nonprofit, Utah Health Information Network, UHIN for short is a health information technology (HIT) company that is making a difference by bringing technically relevant solutions to the market. We offer affordable tools that allow providers, payers, and patients to safely exchange information electronically. We are looking for a skilled and energetic Engineers (All levels) to play an integral role on our team. If you’re passionate about building beautiful, intuitive and fluid designs, read on to see if you have what it takes to join the team!  </w:t>
            </w:r>
          </w:p>
          <w:p w14:paraId="25FE4365" w14:textId="66E73B14" w:rsidR="00C8445F" w:rsidRPr="00846650" w:rsidRDefault="00C8445F" w:rsidP="009F47FF">
            <w:pPr>
              <w:rPr>
                <w:rFonts w:ascii="Open Sans" w:hAnsi="Open Sans" w:cs="Arial"/>
              </w:rPr>
            </w:pPr>
          </w:p>
        </w:tc>
      </w:tr>
    </w:tbl>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8"/>
        <w:gridCol w:w="8190"/>
      </w:tblGrid>
      <w:tr w:rsidR="00593484" w:rsidRPr="00846650" w14:paraId="61C267CD" w14:textId="77777777" w:rsidTr="000110EB">
        <w:tc>
          <w:tcPr>
            <w:tcW w:w="10998" w:type="dxa"/>
            <w:gridSpan w:val="2"/>
            <w:shd w:val="clear" w:color="auto" w:fill="BFBFBF" w:themeFill="background1" w:themeFillShade="BF"/>
          </w:tcPr>
          <w:p w14:paraId="223837D3" w14:textId="77777777" w:rsidR="00593484" w:rsidRPr="00846650" w:rsidRDefault="00651DE0" w:rsidP="00593484">
            <w:pPr>
              <w:jc w:val="center"/>
              <w:rPr>
                <w:rFonts w:ascii="Open Sans" w:hAnsi="Open Sans" w:cs="Arial"/>
                <w:b/>
                <w:sz w:val="24"/>
                <w:szCs w:val="24"/>
              </w:rPr>
            </w:pPr>
            <w:r w:rsidRPr="00846650">
              <w:rPr>
                <w:rFonts w:ascii="Open Sans" w:hAnsi="Open Sans" w:cs="Arial"/>
                <w:b/>
                <w:sz w:val="24"/>
                <w:szCs w:val="24"/>
              </w:rPr>
              <w:t xml:space="preserve">Position </w:t>
            </w:r>
            <w:r w:rsidR="00593484" w:rsidRPr="00846650">
              <w:rPr>
                <w:rFonts w:ascii="Open Sans" w:hAnsi="Open Sans" w:cs="Arial"/>
                <w:b/>
                <w:sz w:val="24"/>
                <w:szCs w:val="24"/>
              </w:rPr>
              <w:t>Summary</w:t>
            </w:r>
          </w:p>
        </w:tc>
      </w:tr>
      <w:tr w:rsidR="00C8445F" w:rsidRPr="00846650" w14:paraId="14DEB9DD" w14:textId="77777777" w:rsidTr="00E14298">
        <w:tc>
          <w:tcPr>
            <w:tcW w:w="10998" w:type="dxa"/>
            <w:gridSpan w:val="2"/>
            <w:tcBorders>
              <w:bottom w:val="nil"/>
            </w:tcBorders>
          </w:tcPr>
          <w:p w14:paraId="5DAF9604" w14:textId="449632D2" w:rsidR="00C8445F" w:rsidRDefault="00C8445F" w:rsidP="00C8445F">
            <w:pPr>
              <w:rPr>
                <w:rFonts w:ascii="Open Sans" w:hAnsi="Open Sans" w:cs="Open Sans"/>
              </w:rPr>
            </w:pPr>
          </w:p>
          <w:p w14:paraId="20F6E320" w14:textId="16F15B6D" w:rsidR="00A64C7E" w:rsidRPr="00A64C7E" w:rsidRDefault="00A64C7E" w:rsidP="00A64C7E">
            <w:pPr>
              <w:rPr>
                <w:rFonts w:ascii="Open Sans" w:hAnsi="Open Sans" w:cs="Open Sans"/>
              </w:rPr>
            </w:pPr>
            <w:r w:rsidRPr="00A64C7E">
              <w:rPr>
                <w:rFonts w:ascii="Open Sans" w:hAnsi="Open Sans" w:cs="Open Sans"/>
              </w:rPr>
              <w:t xml:space="preserve">We are looking for a hardworking, motivated, deadline driven individual to join our team and help change healthcare. The Software Engineer’s responsibilities include ensuring that the design, application, and maintenance of software meets UHIN’s quality standards. You should be a team player that has the ability to bring ideas to the table while supporting the overall goals of the engineering department. </w:t>
            </w:r>
          </w:p>
          <w:p w14:paraId="3A74157F" w14:textId="77777777" w:rsidR="00A64C7E" w:rsidRPr="00A64C7E" w:rsidRDefault="00A64C7E" w:rsidP="00A64C7E">
            <w:pPr>
              <w:rPr>
                <w:rFonts w:ascii="Open Sans" w:hAnsi="Open Sans" w:cs="Open Sans"/>
              </w:rPr>
            </w:pPr>
          </w:p>
          <w:p w14:paraId="12697EEF" w14:textId="29F6E737" w:rsidR="00A64C7E" w:rsidRPr="00A64C7E" w:rsidRDefault="00A64C7E" w:rsidP="00A64C7E">
            <w:pPr>
              <w:rPr>
                <w:rFonts w:ascii="Open Sans" w:hAnsi="Open Sans" w:cs="Open Sans"/>
              </w:rPr>
            </w:pPr>
            <w:r w:rsidRPr="00A64C7E">
              <w:rPr>
                <w:rFonts w:ascii="Open Sans" w:hAnsi="Open Sans" w:cs="Open Sans"/>
              </w:rPr>
              <w:t xml:space="preserve">Applicants should have </w:t>
            </w:r>
            <w:r w:rsidR="00687ED5">
              <w:rPr>
                <w:rFonts w:ascii="Open Sans" w:hAnsi="Open Sans" w:cs="Open Sans"/>
              </w:rPr>
              <w:t>an overall</w:t>
            </w:r>
            <w:r w:rsidRPr="00A64C7E">
              <w:rPr>
                <w:rFonts w:ascii="Open Sans" w:hAnsi="Open Sans" w:cs="Open Sans"/>
              </w:rPr>
              <w:t xml:space="preserve"> understanding of the full stac</w:t>
            </w:r>
            <w:r w:rsidR="00687ED5">
              <w:rPr>
                <w:rFonts w:ascii="Open Sans" w:hAnsi="Open Sans" w:cs="Open Sans"/>
              </w:rPr>
              <w:t>k</w:t>
            </w:r>
            <w:r w:rsidRPr="00A64C7E">
              <w:rPr>
                <w:rFonts w:ascii="Open Sans" w:hAnsi="Open Sans" w:cs="Open Sans"/>
              </w:rPr>
              <w:t xml:space="preserve">. </w:t>
            </w:r>
            <w:r w:rsidR="00687ED5">
              <w:rPr>
                <w:rFonts w:ascii="Open Sans" w:hAnsi="Open Sans" w:cs="Open Sans"/>
              </w:rPr>
              <w:t>Experience</w:t>
            </w:r>
            <w:r w:rsidRPr="00A64C7E">
              <w:rPr>
                <w:rFonts w:ascii="Open Sans" w:hAnsi="Open Sans" w:cs="Open Sans"/>
              </w:rPr>
              <w:t xml:space="preserve"> writing semantic, modular front-end code using HTML5, SASS, CSS3, and W3C coding practices a </w:t>
            </w:r>
            <w:r w:rsidR="00687ED5">
              <w:rPr>
                <w:rFonts w:ascii="Open Sans" w:hAnsi="Open Sans" w:cs="Open Sans"/>
              </w:rPr>
              <w:t>plus</w:t>
            </w:r>
            <w:r w:rsidRPr="00A64C7E">
              <w:rPr>
                <w:rFonts w:ascii="Open Sans" w:hAnsi="Open Sans" w:cs="Open Sans"/>
              </w:rPr>
              <w:t xml:space="preserve">. </w:t>
            </w:r>
            <w:r w:rsidR="00687ED5">
              <w:rPr>
                <w:rFonts w:ascii="Open Sans" w:hAnsi="Open Sans" w:cs="Open Sans"/>
              </w:rPr>
              <w:t>Knowledge of</w:t>
            </w:r>
            <w:r w:rsidRPr="00A64C7E">
              <w:rPr>
                <w:rFonts w:ascii="Open Sans" w:hAnsi="Open Sans" w:cs="Open Sans"/>
              </w:rPr>
              <w:t xml:space="preserve"> PHP, Laravel, Lumen, Bootstrap, Node.js and Vue.JS</w:t>
            </w:r>
            <w:r w:rsidR="00687ED5">
              <w:rPr>
                <w:rFonts w:ascii="Open Sans" w:hAnsi="Open Sans" w:cs="Open Sans"/>
              </w:rPr>
              <w:t xml:space="preserve"> is also desirable</w:t>
            </w:r>
            <w:r w:rsidRPr="00A64C7E">
              <w:rPr>
                <w:rFonts w:ascii="Open Sans" w:hAnsi="Open Sans" w:cs="Open Sans"/>
              </w:rPr>
              <w:t xml:space="preserve">. Interested? Read on to learn more!  </w:t>
            </w:r>
          </w:p>
          <w:p w14:paraId="51286BDE" w14:textId="77777777" w:rsidR="00A64C7E" w:rsidRDefault="00A64C7E" w:rsidP="00C8445F">
            <w:pPr>
              <w:rPr>
                <w:rFonts w:ascii="Open Sans" w:hAnsi="Open Sans" w:cs="Open Sans"/>
              </w:rPr>
            </w:pPr>
          </w:p>
          <w:p w14:paraId="7A150E9E" w14:textId="341B0EAA" w:rsidR="00C8445F" w:rsidRPr="00846650" w:rsidRDefault="00C8445F" w:rsidP="00B16E6C">
            <w:pPr>
              <w:rPr>
                <w:rFonts w:ascii="Open Sans" w:hAnsi="Open Sans"/>
              </w:rPr>
            </w:pPr>
          </w:p>
        </w:tc>
      </w:tr>
      <w:tr w:rsidR="00C8445F" w:rsidRPr="00846650" w14:paraId="214BECE0" w14:textId="77777777" w:rsidTr="00E14298">
        <w:tc>
          <w:tcPr>
            <w:tcW w:w="10998" w:type="dxa"/>
            <w:gridSpan w:val="2"/>
            <w:tcBorders>
              <w:top w:val="nil"/>
              <w:bottom w:val="nil"/>
            </w:tcBorders>
            <w:shd w:val="clear" w:color="auto" w:fill="BFBFBF" w:themeFill="background1" w:themeFillShade="BF"/>
          </w:tcPr>
          <w:p w14:paraId="3F8D0D81" w14:textId="77777777" w:rsidR="00C8445F" w:rsidRPr="00846650" w:rsidRDefault="00C8445F" w:rsidP="00C8445F">
            <w:pPr>
              <w:jc w:val="center"/>
              <w:rPr>
                <w:rFonts w:ascii="Open Sans" w:hAnsi="Open Sans" w:cs="Arial"/>
                <w:b/>
                <w:sz w:val="24"/>
                <w:szCs w:val="24"/>
              </w:rPr>
            </w:pPr>
            <w:r w:rsidRPr="00846650">
              <w:rPr>
                <w:rFonts w:ascii="Open Sans" w:hAnsi="Open Sans" w:cs="Arial"/>
                <w:b/>
                <w:sz w:val="24"/>
                <w:szCs w:val="24"/>
              </w:rPr>
              <w:t>Primary Expectations/Responsibilities</w:t>
            </w:r>
          </w:p>
        </w:tc>
      </w:tr>
      <w:tr w:rsidR="00C8445F" w:rsidRPr="00846650" w14:paraId="44B700EC" w14:textId="77777777" w:rsidTr="00E14298">
        <w:tc>
          <w:tcPr>
            <w:tcW w:w="10998" w:type="dxa"/>
            <w:gridSpan w:val="2"/>
            <w:tcBorders>
              <w:top w:val="nil"/>
            </w:tcBorders>
          </w:tcPr>
          <w:p w14:paraId="3A46B9CE" w14:textId="77777777" w:rsidR="00A64C7E" w:rsidRPr="00A64C7E" w:rsidRDefault="00A64C7E" w:rsidP="00A64C7E">
            <w:pPr>
              <w:rPr>
                <w:rFonts w:ascii="Open Sans" w:hAnsi="Open Sans" w:cs="Open Sans"/>
                <w:b/>
                <w:bCs/>
              </w:rPr>
            </w:pPr>
            <w:r w:rsidRPr="00A64C7E">
              <w:rPr>
                <w:rFonts w:ascii="Open Sans" w:hAnsi="Open Sans" w:cs="Open Sans"/>
                <w:b/>
                <w:bCs/>
              </w:rPr>
              <w:t xml:space="preserve">Primary Responsibilities </w:t>
            </w:r>
          </w:p>
          <w:p w14:paraId="4652F94A"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Forward Thinker: Promote design thinking, advocate design principles and best practices</w:t>
            </w:r>
          </w:p>
          <w:p w14:paraId="78326379" w14:textId="6DEA0D9B" w:rsidR="00A64C7E" w:rsidRPr="00A64C7E" w:rsidRDefault="00A64C7E" w:rsidP="00A64C7E">
            <w:pPr>
              <w:numPr>
                <w:ilvl w:val="0"/>
                <w:numId w:val="18"/>
              </w:numPr>
              <w:rPr>
                <w:rFonts w:ascii="Open Sans" w:hAnsi="Open Sans" w:cs="Open Sans"/>
              </w:rPr>
            </w:pPr>
            <w:r w:rsidRPr="00A64C7E">
              <w:rPr>
                <w:rFonts w:ascii="Open Sans" w:hAnsi="Open Sans" w:cs="Open Sans"/>
              </w:rPr>
              <w:t>Code: A</w:t>
            </w:r>
            <w:r>
              <w:rPr>
                <w:rFonts w:ascii="Open Sans" w:hAnsi="Open Sans" w:cs="Open Sans"/>
              </w:rPr>
              <w:t xml:space="preserve"> </w:t>
            </w:r>
            <w:r w:rsidRPr="00A64C7E">
              <w:rPr>
                <w:rFonts w:ascii="Open Sans" w:hAnsi="Open Sans" w:cs="Open Sans"/>
              </w:rPr>
              <w:t xml:space="preserve">full stack engineer </w:t>
            </w:r>
            <w:r>
              <w:rPr>
                <w:rFonts w:ascii="Open Sans" w:hAnsi="Open Sans" w:cs="Open Sans"/>
              </w:rPr>
              <w:t>with experience in backend and frontend technology</w:t>
            </w:r>
            <w:r w:rsidRPr="00A64C7E">
              <w:rPr>
                <w:rFonts w:ascii="Open Sans" w:hAnsi="Open Sans" w:cs="Open Sans"/>
              </w:rPr>
              <w:t xml:space="preserve"> (PHP, C#, .NET Core, Java, and JavaScript frameworks such as Vue.js, Node.js, Angular.js or similar)</w:t>
            </w:r>
          </w:p>
          <w:p w14:paraId="401EFFC2"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Integrate: Knowledge of integrating APIs on the frontend, backend, or third-party</w:t>
            </w:r>
          </w:p>
          <w:p w14:paraId="00469769"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Be a Scribe: Documenting skills using tools like Confluence, Swagger, and Readme.io</w:t>
            </w:r>
          </w:p>
          <w:p w14:paraId="2F2B5A22"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Shoot for the cloud: Develop software architecture that is cloud ready and redundant</w:t>
            </w:r>
          </w:p>
          <w:p w14:paraId="2D2D8CAB"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Make it fast: Implementing and testing software for design, functionality, and performance</w:t>
            </w:r>
          </w:p>
          <w:p w14:paraId="1E5A92EE" w14:textId="77777777" w:rsidR="00A64C7E" w:rsidRDefault="00A64C7E" w:rsidP="00A64C7E">
            <w:pPr>
              <w:rPr>
                <w:rFonts w:ascii="Open Sans" w:hAnsi="Open Sans" w:cs="Open Sans"/>
              </w:rPr>
            </w:pPr>
          </w:p>
          <w:p w14:paraId="363BA9D9" w14:textId="4718D2C4" w:rsidR="00A64C7E" w:rsidRPr="00A64C7E" w:rsidRDefault="00A64C7E" w:rsidP="00A64C7E">
            <w:pPr>
              <w:rPr>
                <w:rFonts w:ascii="Open Sans" w:hAnsi="Open Sans" w:cs="Open Sans"/>
                <w:b/>
                <w:bCs/>
              </w:rPr>
            </w:pPr>
            <w:r w:rsidRPr="00A64C7E">
              <w:rPr>
                <w:rFonts w:ascii="Open Sans" w:hAnsi="Open Sans" w:cs="Open Sans"/>
                <w:b/>
                <w:bCs/>
              </w:rPr>
              <w:t>Other duties / Soft Skills</w:t>
            </w:r>
          </w:p>
          <w:p w14:paraId="29EFC3E6"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Be a team player</w:t>
            </w:r>
          </w:p>
          <w:p w14:paraId="6E3B0EC4"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Must be analytical, detail oriented and able to translate functional requirements into your design</w:t>
            </w:r>
          </w:p>
          <w:p w14:paraId="6AB26897"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Design and develop applications using agile/SCRUM/Product development processes</w:t>
            </w:r>
          </w:p>
          <w:p w14:paraId="59635E91" w14:textId="77777777" w:rsidR="00A64C7E" w:rsidRPr="00A64C7E" w:rsidRDefault="00A64C7E" w:rsidP="00A64C7E">
            <w:pPr>
              <w:numPr>
                <w:ilvl w:val="0"/>
                <w:numId w:val="18"/>
              </w:numPr>
              <w:rPr>
                <w:rFonts w:ascii="Open Sans" w:hAnsi="Open Sans" w:cs="Open Sans"/>
              </w:rPr>
            </w:pPr>
            <w:r w:rsidRPr="00A64C7E">
              <w:rPr>
                <w:rFonts w:ascii="Open Sans" w:hAnsi="Open Sans" w:cs="Open Sans"/>
              </w:rPr>
              <w:t>Adhere to good development practices: documentation, code standards, code/design reviews, optimization and maintainability</w:t>
            </w:r>
          </w:p>
          <w:p w14:paraId="542FC83A" w14:textId="77777777" w:rsidR="00A64C7E" w:rsidRPr="00A64C7E" w:rsidRDefault="00A64C7E" w:rsidP="00A64C7E">
            <w:pPr>
              <w:rPr>
                <w:rFonts w:ascii="Open Sans" w:hAnsi="Open Sans" w:cs="Open Sans"/>
              </w:rPr>
            </w:pPr>
          </w:p>
          <w:p w14:paraId="482133F5" w14:textId="273AB629" w:rsidR="00A64C7E" w:rsidRDefault="00A64C7E" w:rsidP="00A64C7E">
            <w:pPr>
              <w:rPr>
                <w:rFonts w:ascii="Open Sans" w:hAnsi="Open Sans" w:cs="Open Sans"/>
              </w:rPr>
            </w:pPr>
            <w:r w:rsidRPr="00A64C7E">
              <w:rPr>
                <w:rFonts w:ascii="Open Sans" w:hAnsi="Open Sans" w:cs="Open Sans"/>
              </w:rPr>
              <w:t>Want to know more about the projects were working on? Come interview and find out all the cool software you could help us build!</w:t>
            </w:r>
          </w:p>
          <w:p w14:paraId="126B1B76" w14:textId="32094C2B" w:rsidR="00687ED5" w:rsidRDefault="00687ED5" w:rsidP="00A64C7E">
            <w:pPr>
              <w:rPr>
                <w:rFonts w:ascii="Open Sans" w:hAnsi="Open Sans" w:cs="Open Sans"/>
              </w:rPr>
            </w:pPr>
          </w:p>
          <w:p w14:paraId="29BBE058" w14:textId="77777777" w:rsidR="00687ED5" w:rsidRPr="00A64C7E" w:rsidRDefault="00687ED5" w:rsidP="00A64C7E">
            <w:pPr>
              <w:rPr>
                <w:rFonts w:ascii="Open Sans" w:hAnsi="Open Sans" w:cs="Open Sans"/>
              </w:rPr>
            </w:pPr>
          </w:p>
          <w:p w14:paraId="51AB2B0C" w14:textId="77777777" w:rsidR="00C8445F" w:rsidRDefault="00C8445F" w:rsidP="00C8445F">
            <w:pPr>
              <w:rPr>
                <w:rFonts w:ascii="Open Sans" w:hAnsi="Open Sans" w:cs="Open Sans"/>
              </w:rPr>
            </w:pPr>
          </w:p>
          <w:p w14:paraId="479BF29B" w14:textId="78EFF433" w:rsidR="00C8445F" w:rsidRPr="00846650" w:rsidRDefault="00C8445F" w:rsidP="00C8445F">
            <w:pPr>
              <w:rPr>
                <w:rFonts w:ascii="Open Sans" w:hAnsi="Open Sans" w:cs="Arial"/>
              </w:rPr>
            </w:pPr>
          </w:p>
        </w:tc>
      </w:tr>
      <w:tr w:rsidR="00C8445F" w:rsidRPr="00846650" w14:paraId="2FAB74AA" w14:textId="77777777" w:rsidTr="000110EB">
        <w:tc>
          <w:tcPr>
            <w:tcW w:w="10998" w:type="dxa"/>
            <w:gridSpan w:val="2"/>
            <w:shd w:val="clear" w:color="auto" w:fill="BFBFBF" w:themeFill="background1" w:themeFillShade="BF"/>
          </w:tcPr>
          <w:p w14:paraId="3BAB24B1" w14:textId="77777777" w:rsidR="00C8445F" w:rsidRPr="00846650" w:rsidRDefault="00C8445F" w:rsidP="00C8445F">
            <w:pPr>
              <w:jc w:val="center"/>
              <w:rPr>
                <w:rFonts w:ascii="Open Sans" w:hAnsi="Open Sans" w:cs="Arial"/>
                <w:b/>
                <w:sz w:val="24"/>
                <w:szCs w:val="24"/>
              </w:rPr>
            </w:pPr>
            <w:r w:rsidRPr="00846650">
              <w:rPr>
                <w:rFonts w:ascii="Open Sans" w:hAnsi="Open Sans" w:cs="Arial"/>
                <w:b/>
                <w:sz w:val="24"/>
                <w:szCs w:val="24"/>
              </w:rPr>
              <w:lastRenderedPageBreak/>
              <w:t>Qualifications</w:t>
            </w:r>
          </w:p>
        </w:tc>
      </w:tr>
      <w:tr w:rsidR="00C8445F" w:rsidRPr="00846650" w14:paraId="0633E0D9" w14:textId="77777777" w:rsidTr="000110EB">
        <w:trPr>
          <w:trHeight w:val="1664"/>
        </w:trPr>
        <w:tc>
          <w:tcPr>
            <w:tcW w:w="2808" w:type="dxa"/>
            <w:shd w:val="clear" w:color="auto" w:fill="BFBFBF" w:themeFill="background1" w:themeFillShade="BF"/>
          </w:tcPr>
          <w:p w14:paraId="3FFF54EF" w14:textId="7E8BDCB3" w:rsidR="00C8445F" w:rsidRPr="00846650" w:rsidRDefault="00C8445F" w:rsidP="00C8445F">
            <w:pPr>
              <w:jc w:val="right"/>
              <w:rPr>
                <w:rFonts w:ascii="Open Sans" w:hAnsi="Open Sans" w:cs="Arial"/>
                <w:b/>
                <w:sz w:val="24"/>
                <w:szCs w:val="24"/>
              </w:rPr>
            </w:pPr>
            <w:r w:rsidRPr="00846650">
              <w:rPr>
                <w:rFonts w:ascii="Open Sans" w:hAnsi="Open Sans" w:cs="Arial"/>
                <w:b/>
                <w:sz w:val="24"/>
                <w:szCs w:val="24"/>
              </w:rPr>
              <w:t>Required</w:t>
            </w:r>
          </w:p>
          <w:p w14:paraId="5FA779D8" w14:textId="6CC86E50" w:rsidR="00C8445F" w:rsidRPr="00846650" w:rsidRDefault="00C8445F" w:rsidP="00C8445F">
            <w:pPr>
              <w:jc w:val="right"/>
              <w:rPr>
                <w:rFonts w:ascii="Open Sans" w:hAnsi="Open Sans" w:cs="Arial"/>
                <w:sz w:val="24"/>
                <w:szCs w:val="24"/>
              </w:rPr>
            </w:pPr>
          </w:p>
        </w:tc>
        <w:tc>
          <w:tcPr>
            <w:tcW w:w="8190" w:type="dxa"/>
          </w:tcPr>
          <w:p w14:paraId="2313E347" w14:textId="4C294055" w:rsidR="00A64C7E" w:rsidRPr="00A64C7E" w:rsidRDefault="00A64C7E" w:rsidP="00A64C7E">
            <w:pPr>
              <w:pStyle w:val="ListParagraph"/>
              <w:numPr>
                <w:ilvl w:val="0"/>
                <w:numId w:val="33"/>
              </w:numPr>
              <w:rPr>
                <w:rFonts w:ascii="Arial" w:hAnsi="Arial" w:cs="Arial"/>
              </w:rPr>
            </w:pPr>
            <w:r>
              <w:rPr>
                <w:rFonts w:ascii="Arial" w:hAnsi="Arial" w:cs="Arial"/>
              </w:rPr>
              <w:t>2</w:t>
            </w:r>
            <w:r w:rsidRPr="00A64C7E">
              <w:rPr>
                <w:rFonts w:ascii="Arial" w:hAnsi="Arial" w:cs="Arial"/>
              </w:rPr>
              <w:t>+ Years in the software design and development</w:t>
            </w:r>
          </w:p>
          <w:p w14:paraId="4D02DB88" w14:textId="77777777" w:rsidR="00A64C7E" w:rsidRPr="00A64C7E" w:rsidRDefault="00A64C7E" w:rsidP="00A64C7E">
            <w:pPr>
              <w:pStyle w:val="ListParagraph"/>
              <w:numPr>
                <w:ilvl w:val="0"/>
                <w:numId w:val="33"/>
              </w:numPr>
              <w:rPr>
                <w:rFonts w:ascii="Arial" w:hAnsi="Arial" w:cs="Arial"/>
              </w:rPr>
            </w:pPr>
            <w:r w:rsidRPr="00A64C7E">
              <w:rPr>
                <w:rFonts w:ascii="Arial" w:hAnsi="Arial" w:cs="Arial"/>
              </w:rPr>
              <w:t>Bachelor’s Degree in Computer Science, related technical field or equivalent practical experience</w:t>
            </w:r>
          </w:p>
          <w:p w14:paraId="01ACC7DA" w14:textId="77777777" w:rsidR="00A64C7E" w:rsidRPr="00A64C7E" w:rsidRDefault="00A64C7E" w:rsidP="00A64C7E">
            <w:pPr>
              <w:pStyle w:val="ListParagraph"/>
              <w:numPr>
                <w:ilvl w:val="0"/>
                <w:numId w:val="33"/>
              </w:numPr>
              <w:rPr>
                <w:rFonts w:ascii="Arial" w:hAnsi="Arial" w:cs="Arial"/>
              </w:rPr>
            </w:pPr>
            <w:r w:rsidRPr="00A64C7E">
              <w:rPr>
                <w:rFonts w:ascii="Arial" w:hAnsi="Arial" w:cs="Arial"/>
              </w:rPr>
              <w:t>Development experience in PHP, JavaScript, C#, .NET Core, Node.js or Java</w:t>
            </w:r>
          </w:p>
          <w:p w14:paraId="5C7BA8B2" w14:textId="77777777" w:rsidR="00A64C7E" w:rsidRPr="00A64C7E" w:rsidRDefault="00A64C7E" w:rsidP="00A64C7E">
            <w:pPr>
              <w:pStyle w:val="ListParagraph"/>
              <w:numPr>
                <w:ilvl w:val="0"/>
                <w:numId w:val="33"/>
              </w:numPr>
              <w:rPr>
                <w:rFonts w:ascii="Arial" w:hAnsi="Arial" w:cs="Arial"/>
              </w:rPr>
            </w:pPr>
            <w:r w:rsidRPr="00A64C7E">
              <w:rPr>
                <w:rFonts w:ascii="Arial" w:hAnsi="Arial" w:cs="Arial"/>
              </w:rPr>
              <w:t xml:space="preserve">Experience designing with client rich technologies such as Vue.js, AngularJS, React or similar </w:t>
            </w:r>
          </w:p>
          <w:p w14:paraId="0F039ED8" w14:textId="77777777" w:rsidR="00A64C7E" w:rsidRPr="00A64C7E" w:rsidRDefault="00A64C7E" w:rsidP="00A64C7E">
            <w:pPr>
              <w:pStyle w:val="ListParagraph"/>
              <w:numPr>
                <w:ilvl w:val="0"/>
                <w:numId w:val="33"/>
              </w:numPr>
              <w:rPr>
                <w:rFonts w:ascii="Arial" w:hAnsi="Arial" w:cs="Arial"/>
              </w:rPr>
            </w:pPr>
            <w:r w:rsidRPr="00A64C7E">
              <w:rPr>
                <w:rFonts w:ascii="Arial" w:hAnsi="Arial" w:cs="Arial"/>
              </w:rPr>
              <w:t>Development experience designing object-oriented programming languages</w:t>
            </w:r>
          </w:p>
          <w:p w14:paraId="18F17759" w14:textId="2D0E33BB" w:rsidR="00A64C7E" w:rsidRPr="00A64C7E" w:rsidRDefault="00A64C7E" w:rsidP="00A64C7E">
            <w:pPr>
              <w:pStyle w:val="ListParagraph"/>
              <w:numPr>
                <w:ilvl w:val="0"/>
                <w:numId w:val="33"/>
              </w:numPr>
              <w:rPr>
                <w:rFonts w:ascii="Arial" w:hAnsi="Arial" w:cs="Arial"/>
              </w:rPr>
            </w:pPr>
            <w:r>
              <w:rPr>
                <w:rFonts w:ascii="Arial" w:hAnsi="Arial" w:cs="Arial"/>
              </w:rPr>
              <w:t>E</w:t>
            </w:r>
            <w:r w:rsidRPr="00A64C7E">
              <w:rPr>
                <w:rFonts w:ascii="Arial" w:hAnsi="Arial" w:cs="Arial"/>
              </w:rPr>
              <w:t xml:space="preserve">xperience working with on a scrum team and collaborating across product teams </w:t>
            </w:r>
          </w:p>
          <w:p w14:paraId="77A4BEAD" w14:textId="6595CDCD" w:rsidR="00C8445F" w:rsidRPr="00A64C7E" w:rsidRDefault="00A64C7E" w:rsidP="00A64C7E">
            <w:pPr>
              <w:pStyle w:val="ListParagraph"/>
              <w:ind w:left="612"/>
              <w:rPr>
                <w:rFonts w:ascii="Arial" w:hAnsi="Arial" w:cs="Arial"/>
              </w:rPr>
            </w:pPr>
            <w:r w:rsidRPr="00A64C7E">
              <w:rPr>
                <w:rFonts w:ascii="Arial" w:hAnsi="Arial" w:cs="Arial"/>
              </w:rPr>
              <w:br/>
            </w:r>
          </w:p>
        </w:tc>
      </w:tr>
      <w:tr w:rsidR="00C8445F" w:rsidRPr="00846650" w14:paraId="22C14E19" w14:textId="77777777" w:rsidTr="00CC2EB6">
        <w:tc>
          <w:tcPr>
            <w:tcW w:w="2808" w:type="dxa"/>
            <w:tcBorders>
              <w:bottom w:val="nil"/>
            </w:tcBorders>
            <w:shd w:val="clear" w:color="auto" w:fill="BFBFBF" w:themeFill="background1" w:themeFillShade="BF"/>
          </w:tcPr>
          <w:p w14:paraId="0F458AD3" w14:textId="7C8AED24" w:rsidR="00C8445F" w:rsidRPr="00846650" w:rsidRDefault="00C8445F" w:rsidP="00C8445F">
            <w:pPr>
              <w:jc w:val="right"/>
              <w:rPr>
                <w:rFonts w:ascii="Open Sans" w:hAnsi="Open Sans" w:cs="Arial"/>
                <w:b/>
                <w:sz w:val="24"/>
                <w:szCs w:val="24"/>
              </w:rPr>
            </w:pPr>
            <w:r w:rsidRPr="00846650">
              <w:rPr>
                <w:rFonts w:ascii="Open Sans" w:hAnsi="Open Sans" w:cs="Arial"/>
                <w:b/>
                <w:sz w:val="24"/>
                <w:szCs w:val="24"/>
              </w:rPr>
              <w:t>Preferred</w:t>
            </w:r>
          </w:p>
        </w:tc>
        <w:tc>
          <w:tcPr>
            <w:tcW w:w="8190" w:type="dxa"/>
            <w:tcBorders>
              <w:bottom w:val="nil"/>
            </w:tcBorders>
          </w:tcPr>
          <w:p w14:paraId="6E4CACAB" w14:textId="77777777" w:rsidR="00A64C7E" w:rsidRPr="007A18CE" w:rsidRDefault="00A64C7E" w:rsidP="00A64C7E">
            <w:pPr>
              <w:pStyle w:val="ListParagraph"/>
              <w:numPr>
                <w:ilvl w:val="0"/>
                <w:numId w:val="34"/>
              </w:numPr>
              <w:rPr>
                <w:rFonts w:ascii="Calibri" w:hAnsi="Calibri" w:cs="Calibri"/>
              </w:rPr>
            </w:pPr>
            <w:bookmarkStart w:id="0" w:name="_GoBack"/>
            <w:r w:rsidRPr="007A18CE">
              <w:rPr>
                <w:rFonts w:ascii="Calibri" w:hAnsi="Calibri" w:cs="Calibri"/>
              </w:rPr>
              <w:t xml:space="preserve">Knowledge of CSS frameworks (Bootstrap, Tailwind, </w:t>
            </w:r>
            <w:proofErr w:type="spellStart"/>
            <w:r w:rsidRPr="007A18CE">
              <w:rPr>
                <w:rFonts w:ascii="Calibri" w:hAnsi="Calibri" w:cs="Calibri"/>
              </w:rPr>
              <w:t>Bulma</w:t>
            </w:r>
            <w:proofErr w:type="spellEnd"/>
            <w:r w:rsidRPr="007A18CE">
              <w:rPr>
                <w:rFonts w:ascii="Calibri" w:hAnsi="Calibri" w:cs="Calibri"/>
              </w:rPr>
              <w:t xml:space="preserve"> etc.)</w:t>
            </w:r>
          </w:p>
          <w:p w14:paraId="0E890AF2" w14:textId="77777777" w:rsidR="00A64C7E" w:rsidRPr="007A18CE" w:rsidRDefault="00A64C7E" w:rsidP="00A64C7E">
            <w:pPr>
              <w:pStyle w:val="ListParagraph"/>
              <w:numPr>
                <w:ilvl w:val="0"/>
                <w:numId w:val="34"/>
              </w:numPr>
              <w:rPr>
                <w:rFonts w:ascii="Calibri" w:hAnsi="Calibri" w:cs="Calibri"/>
              </w:rPr>
            </w:pPr>
            <w:r w:rsidRPr="007A18CE">
              <w:rPr>
                <w:rFonts w:ascii="Calibri" w:hAnsi="Calibri" w:cs="Calibri"/>
              </w:rPr>
              <w:t>Working knowledge of healthcare (HIPAA Regulations, PHI,</w:t>
            </w:r>
            <w:r>
              <w:rPr>
                <w:rFonts w:ascii="Calibri" w:hAnsi="Calibri" w:cs="Calibri"/>
              </w:rPr>
              <w:t xml:space="preserve"> X12, HL7, FHIR</w:t>
            </w:r>
            <w:r w:rsidRPr="007A18CE">
              <w:rPr>
                <w:rFonts w:ascii="Calibri" w:hAnsi="Calibri" w:cs="Calibri"/>
              </w:rPr>
              <w:t xml:space="preserve"> etc.) </w:t>
            </w:r>
          </w:p>
          <w:p w14:paraId="3A758BE7" w14:textId="77777777" w:rsidR="00A64C7E" w:rsidRPr="007A18CE" w:rsidRDefault="00A64C7E" w:rsidP="00A64C7E">
            <w:pPr>
              <w:pStyle w:val="ListParagraph"/>
              <w:numPr>
                <w:ilvl w:val="0"/>
                <w:numId w:val="34"/>
              </w:numPr>
              <w:rPr>
                <w:rFonts w:ascii="Calibri" w:hAnsi="Calibri" w:cs="Calibri"/>
              </w:rPr>
            </w:pPr>
            <w:r w:rsidRPr="007A18CE">
              <w:rPr>
                <w:rFonts w:ascii="Calibri" w:hAnsi="Calibri" w:cs="Calibri"/>
              </w:rPr>
              <w:t>Working knowledge of modern PHP frameworks (Laravel, Symphony, etc.)</w:t>
            </w:r>
          </w:p>
          <w:p w14:paraId="4A84FA47" w14:textId="77777777" w:rsidR="00A64C7E" w:rsidRPr="007A18CE" w:rsidRDefault="00A64C7E" w:rsidP="00A64C7E">
            <w:pPr>
              <w:pStyle w:val="ListParagraph"/>
              <w:numPr>
                <w:ilvl w:val="0"/>
                <w:numId w:val="34"/>
              </w:numPr>
              <w:rPr>
                <w:rFonts w:ascii="Calibri" w:hAnsi="Calibri" w:cs="Calibri"/>
              </w:rPr>
            </w:pPr>
            <w:r w:rsidRPr="007A18CE">
              <w:rPr>
                <w:rFonts w:ascii="Calibri" w:hAnsi="Calibri" w:cs="Calibri"/>
              </w:rPr>
              <w:t>Enterprise cloud experience (GCP, AWS, Azure</w:t>
            </w:r>
            <w:r>
              <w:rPr>
                <w:rFonts w:ascii="Calibri" w:hAnsi="Calibri" w:cs="Calibri"/>
              </w:rPr>
              <w:t xml:space="preserve"> etc.</w:t>
            </w:r>
            <w:r w:rsidRPr="007A18CE">
              <w:rPr>
                <w:rFonts w:ascii="Calibri" w:hAnsi="Calibri" w:cs="Calibri"/>
              </w:rPr>
              <w:t>)</w:t>
            </w:r>
          </w:p>
          <w:p w14:paraId="6A825C11" w14:textId="77777777" w:rsidR="00A64C7E" w:rsidRPr="007A18CE" w:rsidRDefault="00A64C7E" w:rsidP="00A64C7E">
            <w:pPr>
              <w:pStyle w:val="ListParagraph"/>
              <w:numPr>
                <w:ilvl w:val="0"/>
                <w:numId w:val="34"/>
              </w:numPr>
              <w:rPr>
                <w:rFonts w:ascii="Calibri" w:hAnsi="Calibri" w:cs="Calibri"/>
              </w:rPr>
            </w:pPr>
            <w:r w:rsidRPr="007A18CE">
              <w:rPr>
                <w:rFonts w:ascii="Calibri" w:hAnsi="Calibri" w:cs="Calibri"/>
              </w:rPr>
              <w:t>Experience working with Product Development teams</w:t>
            </w:r>
          </w:p>
          <w:p w14:paraId="2612F60F" w14:textId="77777777" w:rsidR="00A64C7E" w:rsidRPr="007A18CE" w:rsidRDefault="00A64C7E" w:rsidP="00A64C7E">
            <w:pPr>
              <w:pStyle w:val="ListParagraph"/>
              <w:numPr>
                <w:ilvl w:val="0"/>
                <w:numId w:val="34"/>
              </w:numPr>
              <w:rPr>
                <w:rFonts w:ascii="Calibri" w:hAnsi="Calibri" w:cs="Calibri"/>
              </w:rPr>
            </w:pPr>
            <w:r w:rsidRPr="007A18CE">
              <w:rPr>
                <w:rFonts w:ascii="Calibri" w:hAnsi="Calibri" w:cs="Calibri"/>
              </w:rPr>
              <w:t>An understanding of the principles of accessibility and can build products that are accessible to users in healthcare</w:t>
            </w:r>
          </w:p>
          <w:bookmarkEnd w:id="0"/>
          <w:p w14:paraId="431F4C5C" w14:textId="5CF89C17" w:rsidR="00C8445F" w:rsidRPr="00865A08" w:rsidRDefault="00C8445F" w:rsidP="00B16E6C">
            <w:pPr>
              <w:pStyle w:val="ListParagraph"/>
              <w:ind w:left="360"/>
              <w:rPr>
                <w:rFonts w:ascii="Open Sans" w:hAnsi="Open Sans" w:cs="Open Sans"/>
              </w:rPr>
            </w:pPr>
          </w:p>
        </w:tc>
      </w:tr>
      <w:tr w:rsidR="00C8445F" w:rsidRPr="00846650" w14:paraId="17B695D5" w14:textId="77777777" w:rsidTr="00CC2EB6">
        <w:tc>
          <w:tcPr>
            <w:tcW w:w="10998" w:type="dxa"/>
            <w:gridSpan w:val="2"/>
            <w:tcBorders>
              <w:top w:val="nil"/>
              <w:bottom w:val="nil"/>
            </w:tcBorders>
            <w:shd w:val="clear" w:color="auto" w:fill="auto"/>
          </w:tcPr>
          <w:p w14:paraId="20DE32D7" w14:textId="77777777" w:rsidR="00C8445F" w:rsidRDefault="00C8445F" w:rsidP="00C8445F">
            <w:pPr>
              <w:jc w:val="center"/>
              <w:rPr>
                <w:rFonts w:ascii="Open Sans" w:hAnsi="Open Sans" w:cs="Arial"/>
                <w:b/>
                <w:sz w:val="24"/>
                <w:szCs w:val="24"/>
              </w:rPr>
            </w:pPr>
          </w:p>
          <w:p w14:paraId="6CDDE567" w14:textId="77777777" w:rsidR="00C8445F" w:rsidRPr="00213DEE" w:rsidRDefault="00C8445F" w:rsidP="00C8445F">
            <w:pPr>
              <w:jc w:val="center"/>
              <w:rPr>
                <w:rFonts w:ascii="Open Sans" w:hAnsi="Open Sans" w:cs="Arial"/>
                <w:b/>
                <w:sz w:val="24"/>
                <w:szCs w:val="24"/>
              </w:rPr>
            </w:pPr>
            <w:r w:rsidRPr="00213DEE">
              <w:rPr>
                <w:rFonts w:ascii="Open Sans" w:hAnsi="Open Sans" w:cs="Arial"/>
                <w:b/>
                <w:sz w:val="24"/>
                <w:szCs w:val="24"/>
              </w:rPr>
              <w:t>Comments</w:t>
            </w:r>
          </w:p>
        </w:tc>
      </w:tr>
      <w:tr w:rsidR="00C8445F" w:rsidRPr="00846650" w14:paraId="7FF11966" w14:textId="77777777" w:rsidTr="00CC2EB6">
        <w:tc>
          <w:tcPr>
            <w:tcW w:w="10998" w:type="dxa"/>
            <w:gridSpan w:val="2"/>
            <w:tcBorders>
              <w:top w:val="nil"/>
            </w:tcBorders>
          </w:tcPr>
          <w:p w14:paraId="2CDCA42C" w14:textId="77777777" w:rsidR="00C8445F" w:rsidRPr="00846650" w:rsidRDefault="00C8445F" w:rsidP="00C8445F">
            <w:pPr>
              <w:rPr>
                <w:rFonts w:ascii="Open Sans" w:eastAsia="Calibri" w:hAnsi="Open Sans" w:cs="Times New Roman"/>
              </w:rPr>
            </w:pPr>
          </w:p>
          <w:p w14:paraId="529ED821" w14:textId="77777777" w:rsidR="00C8445F" w:rsidRPr="00846650" w:rsidRDefault="00C8445F" w:rsidP="00C8445F">
            <w:pPr>
              <w:rPr>
                <w:rFonts w:ascii="Open Sans" w:eastAsia="Calibri" w:hAnsi="Open Sans" w:cs="Times New Roman"/>
                <w:b/>
              </w:rPr>
            </w:pPr>
            <w:r w:rsidRPr="00846650">
              <w:rPr>
                <w:rFonts w:ascii="Open Sans" w:eastAsia="Calibri" w:hAnsi="Open Sans" w:cs="Times New Roman"/>
                <w:b/>
              </w:rPr>
              <w:t>Tools and Equipment Used</w:t>
            </w:r>
          </w:p>
          <w:p w14:paraId="44C7238D" w14:textId="4C185951" w:rsidR="00C8445F" w:rsidRDefault="00C8445F" w:rsidP="00C8445F">
            <w:pPr>
              <w:tabs>
                <w:tab w:val="left" w:pos="368"/>
              </w:tabs>
              <w:ind w:left="360"/>
              <w:rPr>
                <w:rFonts w:ascii="Open Sans" w:eastAsia="Calibri" w:hAnsi="Open Sans" w:cs="Times New Roman"/>
              </w:rPr>
            </w:pPr>
            <w:r w:rsidRPr="00846650">
              <w:rPr>
                <w:rFonts w:ascii="Open Sans" w:eastAsia="Calibri" w:hAnsi="Open Sans" w:cs="Times New Roman"/>
              </w:rPr>
              <w:t>Personal computer including; email, internet, word processing, spreadsheet and data base software; phone; copy machine; fax machine and other office machinery.</w:t>
            </w:r>
          </w:p>
          <w:p w14:paraId="26ABB4B0" w14:textId="77777777" w:rsidR="00C8445F" w:rsidRDefault="00C8445F" w:rsidP="00C8445F">
            <w:pPr>
              <w:rPr>
                <w:rFonts w:ascii="Open Sans" w:eastAsia="Calibri" w:hAnsi="Open Sans" w:cs="Times New Roman"/>
              </w:rPr>
            </w:pPr>
          </w:p>
          <w:p w14:paraId="243F7CF6" w14:textId="77777777" w:rsidR="00C8445F" w:rsidRDefault="00C8445F" w:rsidP="00C8445F">
            <w:pPr>
              <w:rPr>
                <w:rFonts w:ascii="Open Sans" w:eastAsia="Calibri" w:hAnsi="Open Sans" w:cs="Times New Roman"/>
              </w:rPr>
            </w:pPr>
          </w:p>
          <w:p w14:paraId="64A0E365" w14:textId="77777777" w:rsidR="00C8445F" w:rsidRPr="00846650" w:rsidRDefault="00C8445F" w:rsidP="00C8445F">
            <w:pPr>
              <w:rPr>
                <w:rFonts w:ascii="Open Sans" w:eastAsia="Calibri" w:hAnsi="Open Sans" w:cs="Times New Roman"/>
                <w:b/>
              </w:rPr>
            </w:pPr>
            <w:r w:rsidRPr="00846650">
              <w:rPr>
                <w:rFonts w:ascii="Open Sans" w:eastAsia="Calibri" w:hAnsi="Open Sans" w:cs="Times New Roman"/>
                <w:b/>
              </w:rPr>
              <w:t>Physical Demands</w:t>
            </w:r>
          </w:p>
          <w:p w14:paraId="0B409494"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4790A10C" w14:textId="77777777" w:rsidR="00C8445F" w:rsidRPr="00846650" w:rsidRDefault="00C8445F" w:rsidP="00C8445F">
            <w:pPr>
              <w:rPr>
                <w:rFonts w:ascii="Open Sans" w:eastAsia="Calibri" w:hAnsi="Open Sans" w:cs="Times New Roman"/>
              </w:rPr>
            </w:pPr>
            <w:r w:rsidRPr="00846650">
              <w:rPr>
                <w:rFonts w:ascii="Open Sans" w:eastAsia="Calibri" w:hAnsi="Open Sans" w:cs="Times New Roman"/>
              </w:rPr>
              <w:t xml:space="preserve"> </w:t>
            </w:r>
          </w:p>
          <w:p w14:paraId="127F1471"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While performing the duties of this job, the employee is frequently required to sit and talk or hear, use hands to finger, handle, feel or operate objects, tools, or controls; and reach with hands and arms. The employee is occasionally required to walk.</w:t>
            </w:r>
          </w:p>
          <w:p w14:paraId="303FE6AD"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 xml:space="preserve"> </w:t>
            </w:r>
          </w:p>
          <w:p w14:paraId="1E815A75"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 xml:space="preserve">The employee must occasionally lift and/or move up to 25 pounds. Specific vision abilities required by this job include close vision and the ability to adjust focus. </w:t>
            </w:r>
          </w:p>
          <w:p w14:paraId="63780BA6" w14:textId="77777777" w:rsidR="00C8445F" w:rsidRPr="00846650" w:rsidRDefault="00C8445F" w:rsidP="00C8445F">
            <w:pPr>
              <w:ind w:left="360"/>
              <w:rPr>
                <w:rFonts w:ascii="Open Sans" w:eastAsia="Calibri" w:hAnsi="Open Sans" w:cs="Times New Roman"/>
              </w:rPr>
            </w:pPr>
          </w:p>
          <w:p w14:paraId="0F63D4A5"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The work environment is generally quiet.</w:t>
            </w:r>
          </w:p>
          <w:p w14:paraId="03E182A8" w14:textId="77777777" w:rsidR="00C8445F" w:rsidRPr="00846650" w:rsidRDefault="00C8445F" w:rsidP="00C8445F">
            <w:pPr>
              <w:ind w:left="360"/>
              <w:rPr>
                <w:rFonts w:ascii="Open Sans" w:eastAsia="Calibri" w:hAnsi="Open Sans" w:cs="Times New Roman"/>
              </w:rPr>
            </w:pPr>
          </w:p>
          <w:p w14:paraId="7D5E09CB" w14:textId="77777777" w:rsidR="00C8445F" w:rsidRPr="00846650" w:rsidRDefault="00C8445F" w:rsidP="00C8445F">
            <w:pPr>
              <w:rPr>
                <w:rFonts w:ascii="Open Sans" w:eastAsia="Calibri" w:hAnsi="Open Sans" w:cs="Times New Roman"/>
                <w:b/>
              </w:rPr>
            </w:pPr>
            <w:r w:rsidRPr="00846650">
              <w:rPr>
                <w:rFonts w:ascii="Open Sans" w:eastAsia="Calibri" w:hAnsi="Open Sans" w:cs="Times New Roman"/>
                <w:b/>
              </w:rPr>
              <w:t>Other</w:t>
            </w:r>
          </w:p>
          <w:p w14:paraId="427834D6" w14:textId="77777777" w:rsidR="00C8445F" w:rsidRPr="00846650" w:rsidRDefault="00C8445F" w:rsidP="00C8445F">
            <w:pPr>
              <w:ind w:left="360"/>
              <w:rPr>
                <w:rFonts w:ascii="Open Sans" w:eastAsia="Calibri" w:hAnsi="Open Sans" w:cs="Times New Roman"/>
              </w:rPr>
            </w:pPr>
            <w:r w:rsidRPr="00846650">
              <w:rPr>
                <w:rFonts w:ascii="Open Sans" w:eastAsia="Calibri" w:hAnsi="Open Sans" w:cs="Times New Roman"/>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88FC7B7" w14:textId="77777777" w:rsidR="00C8445F" w:rsidRPr="00846650" w:rsidRDefault="00C8445F" w:rsidP="00C8445F">
            <w:pPr>
              <w:ind w:left="360"/>
              <w:rPr>
                <w:rFonts w:ascii="Open Sans" w:eastAsia="Calibri" w:hAnsi="Open Sans" w:cs="Times New Roman"/>
              </w:rPr>
            </w:pPr>
          </w:p>
          <w:p w14:paraId="1BAABBBE" w14:textId="77777777" w:rsidR="00C8445F" w:rsidRPr="00846650" w:rsidRDefault="00C8445F" w:rsidP="00C8445F">
            <w:pPr>
              <w:rPr>
                <w:rFonts w:ascii="Open Sans" w:eastAsia="Calibri" w:hAnsi="Open Sans" w:cs="Times New Roman"/>
                <w:sz w:val="24"/>
                <w:szCs w:val="24"/>
              </w:rPr>
            </w:pPr>
          </w:p>
        </w:tc>
      </w:tr>
    </w:tbl>
    <w:p w14:paraId="0907DC43" w14:textId="77777777" w:rsidR="005F4326" w:rsidRPr="00B64FA8" w:rsidRDefault="005F4326">
      <w:pPr>
        <w:rPr>
          <w:rFonts w:ascii="Arial" w:hAnsi="Arial" w:cs="Arial"/>
          <w:sz w:val="24"/>
          <w:szCs w:val="24"/>
        </w:rPr>
      </w:pPr>
    </w:p>
    <w:sectPr w:rsidR="005F4326" w:rsidRPr="00B64FA8" w:rsidSect="000B06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7E2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E3AD7"/>
    <w:multiLevelType w:val="hybridMultilevel"/>
    <w:tmpl w:val="27ECDF9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055A04DB"/>
    <w:multiLevelType w:val="hybridMultilevel"/>
    <w:tmpl w:val="EF7612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CE31F27"/>
    <w:multiLevelType w:val="hybridMultilevel"/>
    <w:tmpl w:val="2332864E"/>
    <w:lvl w:ilvl="0" w:tplc="04090001">
      <w:start w:val="1"/>
      <w:numFmt w:val="bullet"/>
      <w:lvlText w:val=""/>
      <w:lvlJc w:val="left"/>
      <w:pPr>
        <w:tabs>
          <w:tab w:val="num" w:pos="1080"/>
        </w:tabs>
        <w:ind w:left="1080" w:hanging="360"/>
      </w:pPr>
      <w:rPr>
        <w:rFonts w:ascii="Symbol" w:hAnsi="Symbol" w:hint="default"/>
      </w:rPr>
    </w:lvl>
    <w:lvl w:ilvl="1" w:tplc="BE48830C">
      <w:start w:val="1"/>
      <w:numFmt w:val="bullet"/>
      <w:lvlText w:val="o"/>
      <w:lvlJc w:val="left"/>
      <w:pPr>
        <w:tabs>
          <w:tab w:val="num" w:pos="1800"/>
        </w:tabs>
        <w:ind w:left="1800" w:hanging="360"/>
      </w:pPr>
      <w:rPr>
        <w:rFonts w:ascii="Century Gothic" w:hAnsi="Century Gothic" w:hint="default"/>
        <w:b w:val="0"/>
        <w:i w:val="0"/>
        <w:caps w:val="0"/>
        <w:strike w:val="0"/>
        <w:dstrike w:val="0"/>
        <w:vanish w:val="0"/>
        <w:color w:val="000000"/>
        <w:sz w:val="20"/>
        <w:szCs w:val="20"/>
        <w:u w:val="none"/>
        <w:effect w:val="none"/>
        <w:vertAlign w:val="baseline"/>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0A70C6"/>
    <w:multiLevelType w:val="hybridMultilevel"/>
    <w:tmpl w:val="4B7AF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F12B1"/>
    <w:multiLevelType w:val="multilevel"/>
    <w:tmpl w:val="76B6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C03C2"/>
    <w:multiLevelType w:val="hybridMultilevel"/>
    <w:tmpl w:val="2768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21FB0"/>
    <w:multiLevelType w:val="hybridMultilevel"/>
    <w:tmpl w:val="D8FE3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71B79"/>
    <w:multiLevelType w:val="hybridMultilevel"/>
    <w:tmpl w:val="4D16C906"/>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C4262"/>
    <w:multiLevelType w:val="multilevel"/>
    <w:tmpl w:val="C11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B00CB"/>
    <w:multiLevelType w:val="hybridMultilevel"/>
    <w:tmpl w:val="4134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137BD"/>
    <w:multiLevelType w:val="hybridMultilevel"/>
    <w:tmpl w:val="3D3A2D0E"/>
    <w:lvl w:ilvl="0" w:tplc="B6DC87FC">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E2348E"/>
    <w:multiLevelType w:val="hybridMultilevel"/>
    <w:tmpl w:val="CBCA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1383B"/>
    <w:multiLevelType w:val="hybridMultilevel"/>
    <w:tmpl w:val="C130EDFA"/>
    <w:lvl w:ilvl="0" w:tplc="B6DC87FC">
      <w:start w:val="1"/>
      <w:numFmt w:val="bullet"/>
      <w:lvlText w:val=""/>
      <w:lvlJc w:val="left"/>
      <w:pPr>
        <w:tabs>
          <w:tab w:val="num" w:pos="7200"/>
        </w:tabs>
        <w:ind w:left="720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97649"/>
    <w:multiLevelType w:val="hybridMultilevel"/>
    <w:tmpl w:val="342E3D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65651"/>
    <w:multiLevelType w:val="hybridMultilevel"/>
    <w:tmpl w:val="6D0E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251D1"/>
    <w:multiLevelType w:val="hybridMultilevel"/>
    <w:tmpl w:val="063C9594"/>
    <w:lvl w:ilvl="0" w:tplc="B1FA730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E029E4"/>
    <w:multiLevelType w:val="hybridMultilevel"/>
    <w:tmpl w:val="9E500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FC55D9"/>
    <w:multiLevelType w:val="hybridMultilevel"/>
    <w:tmpl w:val="7986844A"/>
    <w:lvl w:ilvl="0" w:tplc="82268CD8">
      <w:start w:val="1"/>
      <w:numFmt w:val="bullet"/>
      <w:lvlText w:val="•"/>
      <w:lvlJc w:val="left"/>
      <w:pPr>
        <w:tabs>
          <w:tab w:val="num" w:pos="1080"/>
        </w:tabs>
        <w:ind w:left="1080" w:hanging="360"/>
      </w:pPr>
      <w:rPr>
        <w:rFonts w:ascii="Century Gothic" w:hAnsi="Century Gothic" w:hint="default"/>
        <w:b w:val="0"/>
        <w:i w:val="0"/>
        <w:caps w:val="0"/>
        <w:strike w:val="0"/>
        <w:dstrike w:val="0"/>
        <w:vanish w:val="0"/>
        <w:color w:val="000000"/>
        <w:sz w:val="20"/>
        <w:szCs w:val="20"/>
        <w:u w:val="none"/>
        <w:effect w:val="none"/>
        <w:vertAlign w:val="base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330A15"/>
    <w:multiLevelType w:val="hybridMultilevel"/>
    <w:tmpl w:val="1094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FD9"/>
    <w:multiLevelType w:val="hybridMultilevel"/>
    <w:tmpl w:val="9A52B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761E8"/>
    <w:multiLevelType w:val="hybridMultilevel"/>
    <w:tmpl w:val="8784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D7F2F"/>
    <w:multiLevelType w:val="hybridMultilevel"/>
    <w:tmpl w:val="DF9AB77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59A5630D"/>
    <w:multiLevelType w:val="hybridMultilevel"/>
    <w:tmpl w:val="85B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072F4"/>
    <w:multiLevelType w:val="hybridMultilevel"/>
    <w:tmpl w:val="77DC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E52DA"/>
    <w:multiLevelType w:val="hybridMultilevel"/>
    <w:tmpl w:val="8104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D1A2C"/>
    <w:multiLevelType w:val="hybridMultilevel"/>
    <w:tmpl w:val="7A3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22243"/>
    <w:multiLevelType w:val="hybridMultilevel"/>
    <w:tmpl w:val="27540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466E27"/>
    <w:multiLevelType w:val="hybridMultilevel"/>
    <w:tmpl w:val="4B70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E69CC"/>
    <w:multiLevelType w:val="hybridMultilevel"/>
    <w:tmpl w:val="172423B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0" w15:restartNumberingAfterBreak="0">
    <w:nsid w:val="76957154"/>
    <w:multiLevelType w:val="hybridMultilevel"/>
    <w:tmpl w:val="C7F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144F6"/>
    <w:multiLevelType w:val="hybridMultilevel"/>
    <w:tmpl w:val="7F68578A"/>
    <w:lvl w:ilvl="0" w:tplc="8B02331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7FF07447"/>
    <w:multiLevelType w:val="hybridMultilevel"/>
    <w:tmpl w:val="14BA69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8"/>
  </w:num>
  <w:num w:numId="2">
    <w:abstractNumId w:val="29"/>
  </w:num>
  <w:num w:numId="3">
    <w:abstractNumId w:val="3"/>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7"/>
  </w:num>
  <w:num w:numId="7">
    <w:abstractNumId w:val="31"/>
  </w:num>
  <w:num w:numId="8">
    <w:abstractNumId w:val="20"/>
  </w:num>
  <w:num w:numId="9">
    <w:abstractNumId w:val="13"/>
  </w:num>
  <w:num w:numId="10">
    <w:abstractNumId w:val="28"/>
  </w:num>
  <w:num w:numId="11">
    <w:abstractNumId w:val="8"/>
  </w:num>
  <w:num w:numId="12">
    <w:abstractNumId w:val="10"/>
  </w:num>
  <w:num w:numId="13">
    <w:abstractNumId w:val="16"/>
  </w:num>
  <w:num w:numId="14">
    <w:abstractNumId w:val="11"/>
  </w:num>
  <w:num w:numId="15">
    <w:abstractNumId w:val="19"/>
  </w:num>
  <w:num w:numId="16">
    <w:abstractNumId w:val="4"/>
  </w:num>
  <w:num w:numId="17">
    <w:abstractNumId w:val="7"/>
  </w:num>
  <w:num w:numId="18">
    <w:abstractNumId w:val="12"/>
  </w:num>
  <w:num w:numId="19">
    <w:abstractNumId w:val="2"/>
  </w:num>
  <w:num w:numId="20">
    <w:abstractNumId w:val="32"/>
  </w:num>
  <w:num w:numId="21">
    <w:abstractNumId w:val="22"/>
  </w:num>
  <w:num w:numId="22">
    <w:abstractNumId w:val="14"/>
  </w:num>
  <w:num w:numId="23">
    <w:abstractNumId w:val="23"/>
  </w:num>
  <w:num w:numId="24">
    <w:abstractNumId w:val="24"/>
  </w:num>
  <w:num w:numId="25">
    <w:abstractNumId w:val="21"/>
  </w:num>
  <w:num w:numId="26">
    <w:abstractNumId w:val="5"/>
  </w:num>
  <w:num w:numId="27">
    <w:abstractNumId w:val="15"/>
  </w:num>
  <w:num w:numId="28">
    <w:abstractNumId w:val="25"/>
  </w:num>
  <w:num w:numId="29">
    <w:abstractNumId w:val="9"/>
  </w:num>
  <w:num w:numId="30">
    <w:abstractNumId w:val="0"/>
  </w:num>
  <w:num w:numId="31">
    <w:abstractNumId w:val="30"/>
  </w:num>
  <w:num w:numId="32">
    <w:abstractNumId w:val="17"/>
  </w:num>
  <w:num w:numId="33">
    <w:abstractNumId w:val="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84"/>
    <w:rsid w:val="000110EB"/>
    <w:rsid w:val="00015F6B"/>
    <w:rsid w:val="000447D9"/>
    <w:rsid w:val="00070A0C"/>
    <w:rsid w:val="00086E72"/>
    <w:rsid w:val="000A0763"/>
    <w:rsid w:val="000B061E"/>
    <w:rsid w:val="000B081D"/>
    <w:rsid w:val="000C4B53"/>
    <w:rsid w:val="00145CBF"/>
    <w:rsid w:val="00147BBF"/>
    <w:rsid w:val="0019237E"/>
    <w:rsid w:val="001C660C"/>
    <w:rsid w:val="001E1403"/>
    <w:rsid w:val="00213DEE"/>
    <w:rsid w:val="00222DF4"/>
    <w:rsid w:val="00226026"/>
    <w:rsid w:val="002510DF"/>
    <w:rsid w:val="00257E1B"/>
    <w:rsid w:val="00275517"/>
    <w:rsid w:val="002B3ECA"/>
    <w:rsid w:val="002C0FB8"/>
    <w:rsid w:val="002C1304"/>
    <w:rsid w:val="002C1EE7"/>
    <w:rsid w:val="002F08C1"/>
    <w:rsid w:val="002F6ABB"/>
    <w:rsid w:val="00343CE1"/>
    <w:rsid w:val="00365149"/>
    <w:rsid w:val="00367692"/>
    <w:rsid w:val="003A13C4"/>
    <w:rsid w:val="003A723D"/>
    <w:rsid w:val="00411D54"/>
    <w:rsid w:val="00415B7F"/>
    <w:rsid w:val="00423174"/>
    <w:rsid w:val="00424A6A"/>
    <w:rsid w:val="00446FBA"/>
    <w:rsid w:val="00473326"/>
    <w:rsid w:val="00473C22"/>
    <w:rsid w:val="00480B2C"/>
    <w:rsid w:val="004B4F95"/>
    <w:rsid w:val="004B6FD0"/>
    <w:rsid w:val="004D2543"/>
    <w:rsid w:val="004E1FCA"/>
    <w:rsid w:val="00532297"/>
    <w:rsid w:val="00547FD8"/>
    <w:rsid w:val="00565910"/>
    <w:rsid w:val="00571BFB"/>
    <w:rsid w:val="00593484"/>
    <w:rsid w:val="005B06B3"/>
    <w:rsid w:val="005B46C3"/>
    <w:rsid w:val="005D5772"/>
    <w:rsid w:val="005D5F01"/>
    <w:rsid w:val="005E50FE"/>
    <w:rsid w:val="005F4326"/>
    <w:rsid w:val="00632376"/>
    <w:rsid w:val="00646C3E"/>
    <w:rsid w:val="006501AC"/>
    <w:rsid w:val="00651DE0"/>
    <w:rsid w:val="00664BE7"/>
    <w:rsid w:val="006847FD"/>
    <w:rsid w:val="00687ED5"/>
    <w:rsid w:val="006A1C81"/>
    <w:rsid w:val="006A4B37"/>
    <w:rsid w:val="006A5C13"/>
    <w:rsid w:val="006B15EC"/>
    <w:rsid w:val="00702D72"/>
    <w:rsid w:val="00715003"/>
    <w:rsid w:val="0072378C"/>
    <w:rsid w:val="007316B8"/>
    <w:rsid w:val="007401D9"/>
    <w:rsid w:val="00783A4A"/>
    <w:rsid w:val="00787373"/>
    <w:rsid w:val="007A5EEC"/>
    <w:rsid w:val="007F70BA"/>
    <w:rsid w:val="0082329C"/>
    <w:rsid w:val="00846650"/>
    <w:rsid w:val="0085273C"/>
    <w:rsid w:val="00865A08"/>
    <w:rsid w:val="00866744"/>
    <w:rsid w:val="00870115"/>
    <w:rsid w:val="00891979"/>
    <w:rsid w:val="008C5F69"/>
    <w:rsid w:val="008E148F"/>
    <w:rsid w:val="008E723E"/>
    <w:rsid w:val="009166DC"/>
    <w:rsid w:val="0093638D"/>
    <w:rsid w:val="00940E20"/>
    <w:rsid w:val="00983D29"/>
    <w:rsid w:val="009D7EDD"/>
    <w:rsid w:val="009F47FF"/>
    <w:rsid w:val="00A02729"/>
    <w:rsid w:val="00A04717"/>
    <w:rsid w:val="00A64C7E"/>
    <w:rsid w:val="00A93BB5"/>
    <w:rsid w:val="00A9776D"/>
    <w:rsid w:val="00AC5E67"/>
    <w:rsid w:val="00AD2437"/>
    <w:rsid w:val="00AD78E3"/>
    <w:rsid w:val="00B02585"/>
    <w:rsid w:val="00B037CD"/>
    <w:rsid w:val="00B11B2E"/>
    <w:rsid w:val="00B16E6C"/>
    <w:rsid w:val="00B23BF5"/>
    <w:rsid w:val="00B46BB7"/>
    <w:rsid w:val="00B52182"/>
    <w:rsid w:val="00B64FA8"/>
    <w:rsid w:val="00B6534E"/>
    <w:rsid w:val="00B6592D"/>
    <w:rsid w:val="00BB1D1B"/>
    <w:rsid w:val="00BB5C15"/>
    <w:rsid w:val="00BC4B14"/>
    <w:rsid w:val="00BF33D0"/>
    <w:rsid w:val="00C05D8B"/>
    <w:rsid w:val="00C073E2"/>
    <w:rsid w:val="00C1323E"/>
    <w:rsid w:val="00C22D2C"/>
    <w:rsid w:val="00C438C4"/>
    <w:rsid w:val="00C8445F"/>
    <w:rsid w:val="00C87C73"/>
    <w:rsid w:val="00C9653A"/>
    <w:rsid w:val="00CA0CAA"/>
    <w:rsid w:val="00CC219C"/>
    <w:rsid w:val="00CC2EB6"/>
    <w:rsid w:val="00CD0219"/>
    <w:rsid w:val="00CE60FC"/>
    <w:rsid w:val="00CF7596"/>
    <w:rsid w:val="00D04BAE"/>
    <w:rsid w:val="00D06B66"/>
    <w:rsid w:val="00D27E0F"/>
    <w:rsid w:val="00D36912"/>
    <w:rsid w:val="00D97B77"/>
    <w:rsid w:val="00DC4288"/>
    <w:rsid w:val="00DC532A"/>
    <w:rsid w:val="00DC5996"/>
    <w:rsid w:val="00DD7124"/>
    <w:rsid w:val="00DE6414"/>
    <w:rsid w:val="00DF0136"/>
    <w:rsid w:val="00DF01AF"/>
    <w:rsid w:val="00DF284E"/>
    <w:rsid w:val="00E14298"/>
    <w:rsid w:val="00E5079E"/>
    <w:rsid w:val="00E656C4"/>
    <w:rsid w:val="00E93A9A"/>
    <w:rsid w:val="00EA226D"/>
    <w:rsid w:val="00EE21A6"/>
    <w:rsid w:val="00F0748A"/>
    <w:rsid w:val="00F07B9D"/>
    <w:rsid w:val="00F10574"/>
    <w:rsid w:val="00F411B5"/>
    <w:rsid w:val="00F501AE"/>
    <w:rsid w:val="00F5395A"/>
    <w:rsid w:val="00F737B5"/>
    <w:rsid w:val="00F8575C"/>
    <w:rsid w:val="00F9179B"/>
    <w:rsid w:val="00FA236D"/>
    <w:rsid w:val="00FA75BE"/>
    <w:rsid w:val="00FC3C65"/>
    <w:rsid w:val="00FD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EC9D"/>
  <w15:docId w15:val="{BBBA025F-B824-4F7A-90F3-DEB91990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4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9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484"/>
    <w:rPr>
      <w:rFonts w:ascii="Tahoma" w:hAnsi="Tahoma" w:cs="Tahoma"/>
      <w:sz w:val="16"/>
      <w:szCs w:val="16"/>
    </w:rPr>
  </w:style>
  <w:style w:type="paragraph" w:styleId="NormalWeb">
    <w:name w:val="Normal (Web)"/>
    <w:basedOn w:val="Normal"/>
    <w:rsid w:val="00593484"/>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593484"/>
    <w:pPr>
      <w:ind w:left="720"/>
      <w:contextualSpacing/>
    </w:pPr>
  </w:style>
  <w:style w:type="paragraph" w:styleId="NoSpacing">
    <w:name w:val="No Spacing"/>
    <w:uiPriority w:val="1"/>
    <w:qFormat/>
    <w:rsid w:val="003A13C4"/>
    <w:pPr>
      <w:spacing w:after="0" w:line="240" w:lineRule="auto"/>
    </w:pPr>
  </w:style>
  <w:style w:type="table" w:customStyle="1" w:styleId="TableGrid1">
    <w:name w:val="Table Grid1"/>
    <w:basedOn w:val="TableNormal"/>
    <w:next w:val="TableGrid"/>
    <w:uiPriority w:val="59"/>
    <w:rsid w:val="00651D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00822">
      <w:bodyDiv w:val="1"/>
      <w:marLeft w:val="0"/>
      <w:marRight w:val="0"/>
      <w:marTop w:val="0"/>
      <w:marBottom w:val="0"/>
      <w:divBdr>
        <w:top w:val="none" w:sz="0" w:space="0" w:color="auto"/>
        <w:left w:val="none" w:sz="0" w:space="0" w:color="auto"/>
        <w:bottom w:val="none" w:sz="0" w:space="0" w:color="auto"/>
        <w:right w:val="none" w:sz="0" w:space="0" w:color="auto"/>
      </w:divBdr>
    </w:div>
    <w:div w:id="57508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Burchett</dc:creator>
  <cp:lastModifiedBy>Ryan McLelland</cp:lastModifiedBy>
  <cp:revision>5</cp:revision>
  <cp:lastPrinted>2016-10-25T17:05:00Z</cp:lastPrinted>
  <dcterms:created xsi:type="dcterms:W3CDTF">2019-11-21T16:24:00Z</dcterms:created>
  <dcterms:modified xsi:type="dcterms:W3CDTF">2019-11-22T15:52:00Z</dcterms:modified>
</cp:coreProperties>
</file>